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A72FAA" w:rsidTr="00A72FAA">
        <w:tc>
          <w:tcPr>
            <w:tcW w:w="3852" w:type="dxa"/>
            <w:hideMark/>
          </w:tcPr>
          <w:p w:rsidR="00A72FAA" w:rsidRDefault="00A72FAA">
            <w:pPr>
              <w:pStyle w:val="Heading1"/>
              <w:jc w:val="lef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A72FAA" w:rsidTr="00A72FAA">
        <w:tc>
          <w:tcPr>
            <w:tcW w:w="3852" w:type="dxa"/>
            <w:hideMark/>
          </w:tcPr>
          <w:p w:rsidR="00A72FAA" w:rsidRDefault="00A72FAA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A72FAA" w:rsidTr="00A72FAA">
        <w:tc>
          <w:tcPr>
            <w:tcW w:w="3852" w:type="dxa"/>
            <w:hideMark/>
          </w:tcPr>
          <w:p w:rsidR="00A72FAA" w:rsidRDefault="00A72FAA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A72FAA" w:rsidTr="00A72FAA">
        <w:trPr>
          <w:trHeight w:val="260"/>
        </w:trPr>
        <w:tc>
          <w:tcPr>
            <w:tcW w:w="3852" w:type="dxa"/>
            <w:hideMark/>
          </w:tcPr>
          <w:p w:rsidR="00A72FAA" w:rsidRDefault="00A72FAA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Latn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01-732/1</w:t>
            </w:r>
          </w:p>
        </w:tc>
      </w:tr>
      <w:tr w:rsidR="00A72FAA" w:rsidTr="00A72FAA">
        <w:tc>
          <w:tcPr>
            <w:tcW w:w="3852" w:type="dxa"/>
            <w:hideMark/>
          </w:tcPr>
          <w:p w:rsidR="00A72FAA" w:rsidRDefault="00A72FAA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Дана: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27.06.2020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A72FAA" w:rsidTr="00A72FAA">
        <w:tc>
          <w:tcPr>
            <w:tcW w:w="3852" w:type="dxa"/>
            <w:hideMark/>
          </w:tcPr>
          <w:p w:rsidR="00A72FAA" w:rsidRDefault="00A72FAA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A72FAA" w:rsidTr="00A72FAA">
        <w:tc>
          <w:tcPr>
            <w:tcW w:w="3852" w:type="dxa"/>
            <w:hideMark/>
          </w:tcPr>
          <w:p w:rsidR="00A72FAA" w:rsidRDefault="00A72FAA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,55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124/2012,14/2015,68/2015,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24/2020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27.06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A72FAA" w:rsidRDefault="00A72FAA" w:rsidP="00A72FAA">
      <w:pPr>
        <w:jc w:val="both"/>
        <w:rPr>
          <w:rFonts w:ascii="Franklin Gothic Book" w:hAnsi="Franklin Gothic Book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Набавка </w:t>
      </w:r>
      <w:r>
        <w:rPr>
          <w:rFonts w:ascii="Franklin Gothic Book" w:hAnsi="Franklin Gothic Book"/>
          <w:bCs/>
          <w:iCs/>
          <w:lang w:val="sr-Cyrl-CS"/>
        </w:rPr>
        <w:t xml:space="preserve">радова на </w:t>
      </w:r>
      <w:r>
        <w:rPr>
          <w:rFonts w:ascii="Franklin Gothic Book" w:hAnsi="Franklin Gothic Book" w:cs="TimesNewRoman"/>
          <w:lang w:val="sr-Cyrl-CS"/>
        </w:rPr>
        <w:t xml:space="preserve">радова </w:t>
      </w:r>
      <w:r>
        <w:rPr>
          <w:rFonts w:ascii="Franklin Gothic Book" w:hAnsi="Franklin Gothic Book" w:cs="TimesNewRoman"/>
          <w:lang w:val="sr-Latn-CS"/>
        </w:rPr>
        <w:t>a</w:t>
      </w:r>
      <w:r>
        <w:rPr>
          <w:rFonts w:ascii="Franklin Gothic Book" w:hAnsi="Franklin Gothic Book" w:cs="TimesNewRoman"/>
          <w:lang w:val="sr-Cyrl-CS"/>
        </w:rPr>
        <w:t xml:space="preserve">даптацији </w:t>
      </w:r>
      <w:proofErr w:type="gramStart"/>
      <w:r>
        <w:rPr>
          <w:rFonts w:ascii="Franklin Gothic Book" w:hAnsi="Franklin Gothic Book" w:cs="TimesNewRoman"/>
          <w:lang w:val="sr-Cyrl-CS"/>
        </w:rPr>
        <w:t xml:space="preserve">портирнице  </w:t>
      </w:r>
      <w:r>
        <w:rPr>
          <w:rFonts w:ascii="Franklin Gothic Book" w:hAnsi="Franklin Gothic Book" w:cs="TimesNewRoman"/>
        </w:rPr>
        <w:t>редни</w:t>
      </w:r>
      <w:proofErr w:type="gramEnd"/>
      <w:r>
        <w:rPr>
          <w:rFonts w:ascii="Franklin Gothic Book" w:hAnsi="Franklin Gothic Book" w:cs="TimesNewRoman"/>
        </w:rPr>
        <w:t xml:space="preserve"> број ЈН </w:t>
      </w:r>
      <w:r>
        <w:rPr>
          <w:rFonts w:ascii="Franklin Gothic Book" w:hAnsi="Franklin Gothic Book" w:cs="Times-Roman"/>
          <w:lang w:val="sr-Latn-CS"/>
        </w:rPr>
        <w:t>24</w:t>
      </w:r>
      <w:r>
        <w:rPr>
          <w:rFonts w:ascii="Franklin Gothic Book" w:hAnsi="Franklin Gothic Book" w:cs="Times-Roman"/>
        </w:rPr>
        <w:t>/2020.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A72FAA" w:rsidRDefault="00A72FAA" w:rsidP="00A72FAA">
      <w:pPr>
        <w:pStyle w:val="BodyTextIndent2"/>
        <w:ind w:left="0"/>
        <w:rPr>
          <w:rFonts w:ascii="Franklin Gothic Book" w:hAnsi="Franklin Gothic Book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rFonts w:ascii="Franklin Gothic Book" w:hAnsi="Franklin Gothic Book"/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="Franklin Gothic Book" w:hAnsi="Franklin Gothic Book"/>
          <w:szCs w:val="24"/>
        </w:rPr>
        <w:t>e mail-</w:t>
      </w:r>
      <w:r>
        <w:rPr>
          <w:rFonts w:ascii="Franklin Gothic Book" w:hAnsi="Franklin Gothic Book"/>
          <w:szCs w:val="24"/>
          <w:lang w:val="sr-Latn-CS"/>
        </w:rPr>
        <w:t xml:space="preserve"> </w:t>
      </w:r>
      <w:r>
        <w:rPr>
          <w:rFonts w:ascii="Franklin Gothic Book" w:hAnsi="Franklin Gothic Book"/>
          <w:szCs w:val="24"/>
        </w:rPr>
        <w:t>gcvrbas@sbb.rs</w:t>
      </w:r>
      <w:r>
        <w:rPr>
          <w:rFonts w:ascii="Franklin Gothic Book" w:hAnsi="Franklin Gothic Book"/>
          <w:sz w:val="22"/>
          <w:szCs w:val="22"/>
          <w:lang w:val="ru-RU"/>
        </w:rPr>
        <w:t>.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поступак јавне набавке мале вредности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 New Roman"/>
          <w:sz w:val="23"/>
          <w:szCs w:val="23"/>
          <w:lang w:val="sr-Latn-CS"/>
        </w:rPr>
        <w:t>24</w:t>
      </w:r>
      <w:r>
        <w:rPr>
          <w:rFonts w:ascii="Franklin Gothic Book" w:hAnsi="Franklin Gothic Book" w:cs="Times New Roman"/>
          <w:sz w:val="23"/>
          <w:szCs w:val="23"/>
        </w:rPr>
        <w:t>/2020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радови 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FAA" w:rsidRDefault="00A72FAA" w:rsidP="00A72FAA">
      <w:pPr>
        <w:jc w:val="both"/>
        <w:rPr>
          <w:rFonts w:ascii="Franklin Gothic Book" w:hAnsi="Franklin Gothic Book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Набавка</w:t>
      </w:r>
      <w:r>
        <w:rPr>
          <w:rFonts w:ascii="Franklin Gothic Book" w:hAnsi="Franklin Gothic Book"/>
          <w:lang w:val="sr-Cyrl-CS"/>
        </w:rPr>
        <w:t xml:space="preserve"> </w:t>
      </w:r>
      <w:r>
        <w:rPr>
          <w:rFonts w:ascii="Franklin Gothic Book" w:hAnsi="Franklin Gothic Book" w:cs="TimesNewRoman"/>
          <w:lang w:val="sr-Cyrl-CS"/>
        </w:rPr>
        <w:t>радова</w:t>
      </w:r>
      <w:r>
        <w:rPr>
          <w:rFonts w:ascii="Franklin Gothic Book" w:hAnsi="Franklin Gothic Book" w:cs="TimesNewRoman"/>
          <w:lang w:val="sr-Latn-CS"/>
        </w:rPr>
        <w:t xml:space="preserve"> </w:t>
      </w:r>
      <w:proofErr w:type="gramStart"/>
      <w:r>
        <w:rPr>
          <w:rFonts w:ascii="Franklin Gothic Book" w:hAnsi="Franklin Gothic Book" w:cs="TimesNewRoman"/>
          <w:lang w:val="sr-Cyrl-CS"/>
        </w:rPr>
        <w:t xml:space="preserve">на  </w:t>
      </w:r>
      <w:r>
        <w:rPr>
          <w:rFonts w:ascii="Franklin Gothic Book" w:hAnsi="Franklin Gothic Book" w:cs="TimesNewRoman"/>
          <w:lang w:val="sr-Latn-CS"/>
        </w:rPr>
        <w:t>a</w:t>
      </w:r>
      <w:r>
        <w:rPr>
          <w:rFonts w:ascii="Franklin Gothic Book" w:hAnsi="Franklin Gothic Book" w:cs="TimesNewRoman"/>
          <w:lang w:val="sr-Cyrl-CS"/>
        </w:rPr>
        <w:t>даптацији</w:t>
      </w:r>
      <w:proofErr w:type="gramEnd"/>
      <w:r>
        <w:rPr>
          <w:rFonts w:ascii="Franklin Gothic Book" w:hAnsi="Franklin Gothic Book" w:cs="TimesNewRoman"/>
          <w:lang w:val="sr-Cyrl-CS"/>
        </w:rPr>
        <w:t xml:space="preserve"> портирнице  </w:t>
      </w:r>
      <w:r>
        <w:rPr>
          <w:rFonts w:ascii="Franklin Gothic Book" w:hAnsi="Franklin Gothic Book"/>
          <w:lang w:val="sr-Cyrl-CS"/>
        </w:rPr>
        <w:t>за потребе</w:t>
      </w:r>
      <w:r>
        <w:rPr>
          <w:rFonts w:ascii="Franklin Gothic Book" w:hAnsi="Franklin Gothic Book"/>
          <w:b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Геронтолошког центра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FAA" w:rsidRDefault="00A72FAA" w:rsidP="00A72FAA">
      <w:pPr>
        <w:jc w:val="both"/>
        <w:rPr>
          <w:rFonts w:ascii="Franklin Gothic Book" w:hAnsi="Franklin Gothic Book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/>
        </w:rPr>
        <w:t xml:space="preserve"> ОРН: </w:t>
      </w:r>
      <w:r>
        <w:rPr>
          <w:rFonts w:ascii="Franklin Gothic Book" w:hAnsi="Franklin Gothic Book"/>
          <w:lang w:val="sr-Cyrl-CS"/>
        </w:rPr>
        <w:t>45</w:t>
      </w:r>
      <w:r>
        <w:rPr>
          <w:rFonts w:ascii="Franklin Gothic Book" w:hAnsi="Franklin Gothic Book"/>
          <w:lang w:val="sr-Latn-CS"/>
        </w:rPr>
        <w:t>450000</w:t>
      </w:r>
      <w:r>
        <w:rPr>
          <w:rFonts w:ascii="Franklin Gothic Book" w:hAnsi="Franklin Gothic Book"/>
          <w:lang w:val="sr-Cyrl-CS"/>
        </w:rPr>
        <w:t xml:space="preserve"> – </w:t>
      </w:r>
      <w:r>
        <w:rPr>
          <w:rFonts w:ascii="Franklin Gothic Book" w:hAnsi="Franklin Gothic Book"/>
          <w:lang w:val="sr-Latn-CS"/>
        </w:rPr>
        <w:t>o</w:t>
      </w:r>
      <w:r>
        <w:rPr>
          <w:rFonts w:ascii="Franklin Gothic Book" w:hAnsi="Franklin Gothic Book"/>
          <w:lang w:val="sr-Cyrl-CS"/>
        </w:rPr>
        <w:t xml:space="preserve">стали завршни радови </w:t>
      </w:r>
      <w:r>
        <w:rPr>
          <w:rFonts w:ascii="Franklin Gothic Book" w:hAnsi="Franklin Gothic Book"/>
          <w:bCs/>
          <w:iCs/>
          <w:lang w:val="sr-Cyrl-CS"/>
        </w:rPr>
        <w:t>у грађевинарству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>www.</w:t>
      </w:r>
      <w:proofErr w:type="gramEnd"/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/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>
        <w:rPr>
          <w:rFonts w:ascii="Franklin Gothic Book" w:hAnsi="Franklin Gothic Book" w:cs="Times New Roman"/>
          <w:sz w:val="23"/>
          <w:szCs w:val="23"/>
        </w:rPr>
        <w:t>75.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и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најнижа понуђена цена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A72FAA" w:rsidRDefault="00A72FAA" w:rsidP="00A72FAA">
      <w:pPr>
        <w:jc w:val="both"/>
        <w:rPr>
          <w:rFonts w:ascii="Franklin Gothic Book" w:hAnsi="Franklin Gothic Book"/>
          <w:b/>
          <w:lang w:val="sr-Cyrl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за јавну набавку</w:t>
      </w:r>
      <w:r>
        <w:rPr>
          <w:rFonts w:ascii="Franklin Gothic Book" w:hAnsi="Franklin Gothic Book"/>
          <w:lang w:val="sr-Cyrl-CS"/>
        </w:rPr>
        <w:t xml:space="preserve">   </w:t>
      </w:r>
      <w:r>
        <w:rPr>
          <w:rFonts w:ascii="Franklin Gothic Book" w:hAnsi="Franklin Gothic Book"/>
          <w:bCs/>
          <w:iCs/>
          <w:lang w:val="sr-Cyrl-CS"/>
        </w:rPr>
        <w:t xml:space="preserve">радови на </w:t>
      </w:r>
      <w:r>
        <w:rPr>
          <w:rFonts w:ascii="Franklin Gothic Book" w:hAnsi="Franklin Gothic Book" w:cs="TimesNewRoman"/>
          <w:lang w:val="sr-Latn-CS"/>
        </w:rPr>
        <w:t>a</w:t>
      </w:r>
      <w:r>
        <w:rPr>
          <w:rFonts w:ascii="Franklin Gothic Book" w:hAnsi="Franklin Gothic Book" w:cs="TimesNewRoman"/>
          <w:lang w:val="sr-Cyrl-CS"/>
        </w:rPr>
        <w:t xml:space="preserve">даптацији портирнице  </w:t>
      </w:r>
      <w:r>
        <w:rPr>
          <w:rFonts w:ascii="Franklin Gothic Book" w:hAnsi="Franklin Gothic Book" w:cs="Times New Roman"/>
          <w:b/>
          <w:bCs/>
          <w:sz w:val="21"/>
          <w:szCs w:val="21"/>
        </w:rPr>
        <w:t xml:space="preserve"> “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број ЈНМВ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24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-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</w:pP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>
        <w:rPr>
          <w:rFonts w:ascii="Franklin Gothic Book" w:hAnsi="Franklin Gothic Book" w:cs="Times New Roman"/>
          <w:sz w:val="21"/>
          <w:szCs w:val="21"/>
        </w:rPr>
        <w:t xml:space="preserve">8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</w:rPr>
      </w:pPr>
      <w:proofErr w:type="gramStart"/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СЕ СМАТРА БЛАГОВРЕМЕНОМ АКО ЈЕ НАРУЧИЛАЦ</w:t>
      </w:r>
      <w:r>
        <w:rPr>
          <w:rFonts w:ascii="Franklin Gothic Book" w:hAnsi="Franklin Gothic Book" w:cs="TimesNewRoman"/>
          <w:sz w:val="21"/>
          <w:szCs w:val="21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ИСТУ ПРИМИО ДО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14.07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,00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Место отварања 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14.07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,30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www.poreska uprava.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hyperlink r:id="rId4" w:history="1">
        <w:r>
          <w:rPr>
            <w:rStyle w:val="Hyperlink"/>
            <w:rFonts w:ascii="Franklin Gothic Book" w:hAnsi="Franklin Gothic Book"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A72FAA" w:rsidRDefault="00A72FAA" w:rsidP="00A72FA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A72FAA" w:rsidRDefault="00A72FAA" w:rsidP="00A72FAA">
      <w:pPr>
        <w:pStyle w:val="BodyTextIndent3"/>
        <w:rPr>
          <w:rFonts w:ascii="Franklin Gothic Book" w:hAnsi="Franklin Gothic Book"/>
          <w:bCs/>
          <w:sz w:val="23"/>
        </w:rPr>
      </w:pPr>
      <w:r>
        <w:rPr>
          <w:rFonts w:ascii="Franklin Gothic Book" w:hAnsi="Franklin Gothic Book" w:cs="TimesNewRoman,Bold"/>
          <w:bCs/>
          <w:sz w:val="23"/>
        </w:rPr>
        <w:t>Лице за контакт</w:t>
      </w:r>
      <w:r>
        <w:rPr>
          <w:rFonts w:ascii="Franklin Gothic Book" w:hAnsi="Franklin Gothic Book"/>
          <w:bCs/>
          <w:sz w:val="23"/>
        </w:rPr>
        <w:t xml:space="preserve">: </w:t>
      </w:r>
    </w:p>
    <w:p w:rsidR="00A72FAA" w:rsidRDefault="00A72FAA" w:rsidP="00A72FAA">
      <w:pPr>
        <w:pStyle w:val="BodyTextIndent3"/>
        <w:rPr>
          <w:rFonts w:ascii="Franklin Gothic Book" w:hAnsi="Franklin Gothic Book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,Bold"/>
          <w:bCs/>
          <w:sz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</w:rPr>
        <w:t xml:space="preserve"> тел</w:t>
      </w:r>
      <w:r>
        <w:rPr>
          <w:rFonts w:ascii="Franklin Gothic Book" w:hAnsi="Franklin Gothic Book"/>
          <w:bCs/>
          <w:sz w:val="23"/>
        </w:rPr>
        <w:t>/</w:t>
      </w:r>
      <w:r>
        <w:rPr>
          <w:rFonts w:ascii="Franklin Gothic Book" w:hAnsi="Franklin Gothic Book" w:cs="TimesNewRoman,Bold"/>
          <w:bCs/>
          <w:sz w:val="23"/>
        </w:rPr>
        <w:t>факс</w:t>
      </w:r>
      <w:r>
        <w:rPr>
          <w:rFonts w:ascii="Franklin Gothic Book" w:hAnsi="Franklin Gothic Book"/>
          <w:bCs/>
          <w:sz w:val="23"/>
        </w:rPr>
        <w:t>: 0</w:t>
      </w:r>
      <w:r>
        <w:rPr>
          <w:rFonts w:ascii="Franklin Gothic Book" w:hAnsi="Franklin Gothic Book"/>
          <w:bCs/>
          <w:sz w:val="23"/>
          <w:lang w:val="sr-Cyrl-CS"/>
        </w:rPr>
        <w:t>21</w:t>
      </w:r>
      <w:r>
        <w:rPr>
          <w:rFonts w:ascii="Franklin Gothic Book" w:hAnsi="Franklin Gothic Book"/>
          <w:bCs/>
          <w:sz w:val="23"/>
        </w:rPr>
        <w:t>/</w:t>
      </w:r>
      <w:r>
        <w:rPr>
          <w:rFonts w:ascii="Franklin Gothic Book" w:hAnsi="Franklin Gothic Book"/>
          <w:bCs/>
          <w:sz w:val="23"/>
          <w:lang w:val="sr-Cyrl-CS"/>
        </w:rPr>
        <w:t xml:space="preserve">706-232 </w:t>
      </w:r>
      <w:r>
        <w:rPr>
          <w:rFonts w:ascii="Franklin Gothic Book" w:hAnsi="Franklin Gothic Book" w:cs="TimesNewRoman,Bold"/>
          <w:bCs/>
          <w:sz w:val="23"/>
        </w:rPr>
        <w:t>е</w:t>
      </w:r>
      <w:r>
        <w:rPr>
          <w:rFonts w:ascii="Franklin Gothic Book" w:hAnsi="Franklin Gothic Book"/>
          <w:bCs/>
          <w:sz w:val="23"/>
        </w:rPr>
        <w:t>-mail</w:t>
      </w:r>
      <w:r>
        <w:rPr>
          <w:rFonts w:ascii="Franklin Gothic Book" w:hAnsi="Franklin Gothic Book"/>
          <w:b/>
          <w:bCs/>
          <w:sz w:val="23"/>
        </w:rPr>
        <w:t>:</w:t>
      </w:r>
      <w:r>
        <w:rPr>
          <w:rFonts w:ascii="Franklin Gothic Book" w:hAnsi="Franklin Gothic Book"/>
          <w:bCs/>
          <w:sz w:val="23"/>
          <w:lang w:val="sr-Latn-CS"/>
        </w:rPr>
        <w:t>gcvrbas</w:t>
      </w:r>
      <w:r>
        <w:rPr>
          <w:rFonts w:ascii="Franklin Gothic Book" w:hAnsi="Franklin Gothic Book"/>
          <w:lang w:val="sr-Cyrl-CS"/>
        </w:rPr>
        <w:t xml:space="preserve"> </w:t>
      </w:r>
      <w:r>
        <w:rPr>
          <w:rFonts w:ascii="Franklin Gothic Book" w:hAnsi="Franklin Gothic Book"/>
          <w:sz w:val="22"/>
          <w:szCs w:val="22"/>
          <w:lang w:val="ru-RU"/>
        </w:rPr>
        <w:t>@</w:t>
      </w:r>
      <w:r>
        <w:rPr>
          <w:rFonts w:ascii="Franklin Gothic Book" w:hAnsi="Franklin Gothic Book"/>
          <w:sz w:val="22"/>
          <w:szCs w:val="22"/>
        </w:rPr>
        <w:t>sbb.rs</w:t>
      </w:r>
    </w:p>
    <w:p w:rsidR="00A72FAA" w:rsidRDefault="00A72FAA" w:rsidP="00A72FAA">
      <w:pPr>
        <w:jc w:val="both"/>
        <w:rPr>
          <w:rFonts w:ascii="Franklin Gothic Book" w:hAnsi="Franklin Gothic Book"/>
          <w:b/>
          <w:bCs/>
          <w:lang w:val="sr-Cyrl-CS"/>
        </w:rPr>
      </w:pPr>
    </w:p>
    <w:p w:rsidR="00A72FAA" w:rsidRDefault="00A72FAA" w:rsidP="00A72FAA">
      <w:pPr>
        <w:jc w:val="both"/>
        <w:rPr>
          <w:rFonts w:ascii="Franklin Gothic Book" w:hAnsi="Franklin Gothic Book"/>
        </w:rPr>
      </w:pPr>
    </w:p>
    <w:p w:rsidR="00A72FAA" w:rsidRDefault="00A72FAA" w:rsidP="00A72FAA">
      <w:pPr>
        <w:rPr>
          <w:rFonts w:ascii="Franklin Gothic Book" w:hAnsi="Franklin Gothic Book"/>
        </w:rPr>
      </w:pPr>
    </w:p>
    <w:p w:rsidR="00A72FAA" w:rsidRDefault="00A72FAA" w:rsidP="00A72FAA">
      <w:pPr>
        <w:rPr>
          <w:rFonts w:ascii="Franklin Gothic Book" w:hAnsi="Franklin Gothic Book"/>
        </w:rPr>
      </w:pPr>
    </w:p>
    <w:p w:rsidR="00A72FAA" w:rsidRDefault="00A72FAA" w:rsidP="00A72FAA">
      <w:pPr>
        <w:jc w:val="both"/>
        <w:rPr>
          <w:rFonts w:ascii="Franklin Gothic Book" w:hAnsi="Franklin Gothic Book"/>
          <w:b/>
          <w:bCs/>
          <w:sz w:val="24"/>
          <w:szCs w:val="24"/>
          <w:lang w:val="sr-Cyrl-CS"/>
        </w:rPr>
      </w:pPr>
    </w:p>
    <w:p w:rsidR="00A72FAA" w:rsidRDefault="00A72FAA" w:rsidP="00A72FAA">
      <w:pPr>
        <w:rPr>
          <w:rFonts w:ascii="Franklin Gothic Book" w:hAnsi="Franklin Gothic Book"/>
        </w:rPr>
      </w:pPr>
    </w:p>
    <w:p w:rsidR="00A72FAA" w:rsidRDefault="00A72FAA" w:rsidP="00A72FAA">
      <w:pPr>
        <w:jc w:val="both"/>
        <w:rPr>
          <w:rFonts w:ascii="Franklin Gothic Book" w:hAnsi="Franklin Gothic Book"/>
        </w:rPr>
      </w:pPr>
    </w:p>
    <w:p w:rsidR="00A72FAA" w:rsidRDefault="00A72FAA" w:rsidP="00A72FAA">
      <w:pPr>
        <w:rPr>
          <w:rFonts w:ascii="Franklin Gothic Book" w:hAnsi="Franklin Gothic Book"/>
        </w:rPr>
      </w:pPr>
    </w:p>
    <w:p w:rsidR="00A72FAA" w:rsidRDefault="00A72FAA" w:rsidP="00A72FAA">
      <w:pPr>
        <w:rPr>
          <w:rFonts w:ascii="Franklin Gothic Book" w:hAnsi="Franklin Gothic Book"/>
        </w:rPr>
      </w:pPr>
    </w:p>
    <w:p w:rsidR="00A72FAA" w:rsidRDefault="00A72FAA" w:rsidP="00A72FAA">
      <w:pPr>
        <w:jc w:val="both"/>
        <w:rPr>
          <w:rFonts w:ascii="Franklin Gothic Book" w:hAnsi="Franklin Gothic Book"/>
          <w:b/>
          <w:bCs/>
          <w:sz w:val="24"/>
          <w:szCs w:val="24"/>
          <w:lang w:val="sr-Cyrl-CS"/>
        </w:rPr>
      </w:pPr>
    </w:p>
    <w:sectPr w:rsidR="00A72FAA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FAA"/>
    <w:rsid w:val="00155503"/>
    <w:rsid w:val="003E43BB"/>
    <w:rsid w:val="007713F3"/>
    <w:rsid w:val="00A7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F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72F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FAA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Hyperlink">
    <w:name w:val="Hyperlink"/>
    <w:basedOn w:val="DefaultParagraphFont"/>
    <w:uiPriority w:val="99"/>
    <w:semiHidden/>
    <w:unhideWhenUsed/>
    <w:rsid w:val="00A72FAA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A72FA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FAA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semiHidden/>
    <w:unhideWhenUsed/>
    <w:rsid w:val="00A72FA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72FAA"/>
    <w:rPr>
      <w:rFonts w:ascii="Times New Roman" w:eastAsia="Times New Roman" w:hAnsi="Times New Roman" w:cs="Times New Roman"/>
      <w:sz w:val="24"/>
      <w:szCs w:val="23"/>
    </w:rPr>
  </w:style>
  <w:style w:type="table" w:styleId="TableGrid">
    <w:name w:val="Table Grid"/>
    <w:basedOn w:val="TableNormal"/>
    <w:rsid w:val="00A72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4</cp:revision>
  <dcterms:created xsi:type="dcterms:W3CDTF">2020-06-29T09:33:00Z</dcterms:created>
  <dcterms:modified xsi:type="dcterms:W3CDTF">2020-06-29T09:33:00Z</dcterms:modified>
</cp:coreProperties>
</file>